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64" w:rsidRDefault="00631422">
      <w:pPr>
        <w:pStyle w:val="1"/>
        <w:jc w:val="left"/>
        <w:rPr>
          <w:rFonts w:eastAsia="Arial Unicode MS"/>
          <w:sz w:val="28"/>
          <w:lang w:val="ru-RU"/>
        </w:rPr>
      </w:pPr>
      <w:r>
        <w:rPr>
          <w:sz w:val="28"/>
          <w:lang w:val="ru-RU"/>
        </w:rPr>
        <w:t>Опросны</w:t>
      </w:r>
      <w:r w:rsidR="004E6864">
        <w:rPr>
          <w:sz w:val="28"/>
          <w:lang w:val="ru-RU"/>
        </w:rPr>
        <w:t>й лист к каталогу 1015</w:t>
      </w:r>
    </w:p>
    <w:p w:rsidR="004E6864" w:rsidRDefault="004E6864">
      <w:pPr>
        <w:pStyle w:val="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КСР – Байпасные указатели уровня         запрос / заказ </w:t>
      </w:r>
      <w:proofErr w:type="gramStart"/>
      <w:r>
        <w:rPr>
          <w:rFonts w:ascii="Arial" w:hAnsi="Arial"/>
          <w:lang w:val="ru-RU"/>
        </w:rPr>
        <w:t>от</w:t>
      </w:r>
      <w:proofErr w:type="gramEnd"/>
    </w:p>
    <w:p w:rsidR="004E6864" w:rsidRDefault="004E6864">
      <w:pPr>
        <w:rPr>
          <w:rFonts w:ascii="Arial" w:hAnsi="Arial"/>
          <w:sz w:val="18"/>
          <w:u w:val="single"/>
          <w:lang w:val="ru-RU"/>
        </w:rPr>
      </w:pPr>
    </w:p>
    <w:tbl>
      <w:tblPr>
        <w:tblW w:w="10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567"/>
        <w:gridCol w:w="851"/>
        <w:gridCol w:w="283"/>
        <w:gridCol w:w="113"/>
        <w:gridCol w:w="455"/>
        <w:gridCol w:w="198"/>
        <w:gridCol w:w="85"/>
        <w:gridCol w:w="482"/>
        <w:gridCol w:w="28"/>
        <w:gridCol w:w="257"/>
        <w:gridCol w:w="1050"/>
        <w:gridCol w:w="678"/>
        <w:gridCol w:w="173"/>
        <w:gridCol w:w="396"/>
        <w:gridCol w:w="653"/>
        <w:gridCol w:w="594"/>
        <w:gridCol w:w="1306"/>
      </w:tblGrid>
      <w:tr w:rsidR="004E6864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lang w:val="ru-RU"/>
              </w:rPr>
              <w:t>Клиент</w:t>
            </w:r>
            <w:r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3062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№ клиента:</w:t>
            </w:r>
          </w:p>
        </w:tc>
        <w:tc>
          <w:tcPr>
            <w:tcW w:w="31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Телефон №:</w:t>
            </w:r>
          </w:p>
        </w:tc>
        <w:tc>
          <w:tcPr>
            <w:tcW w:w="306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Запрос-№.:</w:t>
            </w:r>
          </w:p>
        </w:tc>
        <w:tc>
          <w:tcPr>
            <w:tcW w:w="31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Факс №:</w:t>
            </w:r>
          </w:p>
        </w:tc>
        <w:tc>
          <w:tcPr>
            <w:tcW w:w="306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Дата:</w:t>
            </w:r>
          </w:p>
        </w:tc>
        <w:tc>
          <w:tcPr>
            <w:tcW w:w="31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Фамилия:</w:t>
            </w:r>
          </w:p>
        </w:tc>
        <w:tc>
          <w:tcPr>
            <w:tcW w:w="306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Проект:</w:t>
            </w:r>
          </w:p>
        </w:tc>
        <w:tc>
          <w:tcPr>
            <w:tcW w:w="31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Должность:</w:t>
            </w:r>
          </w:p>
        </w:tc>
        <w:tc>
          <w:tcPr>
            <w:tcW w:w="306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Место:</w:t>
            </w:r>
          </w:p>
        </w:tc>
        <w:tc>
          <w:tcPr>
            <w:tcW w:w="31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</w:tr>
      <w:tr w:rsidR="004E6864">
        <w:tc>
          <w:tcPr>
            <w:tcW w:w="51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E6864" w:rsidRDefault="004E6864">
            <w:pPr>
              <w:rPr>
                <w:rFonts w:ascii="Arial" w:hAnsi="Arial"/>
                <w:sz w:val="16"/>
                <w:szCs w:val="24"/>
                <w:lang w:val="ru-RU"/>
              </w:rPr>
            </w:pPr>
          </w:p>
        </w:tc>
        <w:tc>
          <w:tcPr>
            <w:tcW w:w="510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6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ru-RU"/>
              </w:rPr>
              <w:t>Позиция №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ru-RU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18"/>
                <w:lang w:val="ru-RU"/>
              </w:rPr>
              <w:t>ПРОЕКТ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lang w:val="ru-RU"/>
              </w:rPr>
              <w:t>Место измерения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№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ru-RU"/>
              </w:rPr>
              <w:t>Назначение</w:t>
            </w:r>
          </w:p>
        </w:tc>
        <w:tc>
          <w:tcPr>
            <w:tcW w:w="1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ru-RU"/>
              </w:rPr>
              <w:t>Сосуд №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Количество         шт.</w:t>
            </w:r>
          </w:p>
        </w:tc>
        <w:tc>
          <w:tcPr>
            <w:tcW w:w="1817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Модель 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</w:t>
            </w:r>
          </w:p>
        </w:tc>
        <w:tc>
          <w:tcPr>
            <w:tcW w:w="294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5</w:t>
            </w:r>
          </w:p>
        </w:tc>
        <w:tc>
          <w:tcPr>
            <w:tcW w:w="3802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6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По каталогу №.</w:t>
            </w:r>
          </w:p>
        </w:tc>
        <w:tc>
          <w:tcPr>
            <w:tcW w:w="1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По чертежу №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7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8</w:t>
            </w:r>
          </w:p>
        </w:tc>
        <w:tc>
          <w:tcPr>
            <w:tcW w:w="170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Рабочая среда</w:t>
            </w:r>
          </w:p>
        </w:tc>
        <w:tc>
          <w:tcPr>
            <w:tcW w:w="105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внизу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ru-RU"/>
              </w:rPr>
              <w:t>наверху</w:t>
            </w:r>
          </w:p>
        </w:tc>
        <w:tc>
          <w:tcPr>
            <w:tcW w:w="190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18"/>
                <w:lang w:val="ru-RU"/>
              </w:rPr>
              <w:t>ПРОЦЕСС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9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плотность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внизу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наверху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kg/m³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kg/m³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10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Рабочее давление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  <w:lang w:val="it-IT"/>
              </w:rPr>
              <w:t>MPa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it-IT"/>
              </w:rPr>
            </w:pPr>
            <w:r>
              <w:rPr>
                <w:rFonts w:ascii="Arial" w:hAnsi="Arial"/>
                <w:b/>
                <w:sz w:val="18"/>
                <w:lang w:val="it-IT"/>
              </w:rPr>
              <w:t>11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it-IT"/>
              </w:rPr>
            </w:pPr>
            <w:r>
              <w:rPr>
                <w:rFonts w:ascii="Arial" w:hAnsi="Arial"/>
                <w:sz w:val="18"/>
                <w:lang w:val="ru-RU"/>
              </w:rPr>
              <w:t>Расчетное давление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MPa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it-IT"/>
              </w:rPr>
            </w:pPr>
            <w:r>
              <w:rPr>
                <w:rFonts w:ascii="Arial" w:hAnsi="Arial"/>
                <w:b/>
                <w:sz w:val="18"/>
                <w:lang w:val="it-IT"/>
              </w:rPr>
              <w:t>12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Рабочая температура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  <w:lang w:val="ru-RU"/>
              </w:rPr>
              <w:t xml:space="preserve"> °</w:t>
            </w:r>
            <w:r>
              <w:rPr>
                <w:rFonts w:ascii="Arial" w:hAnsi="Arial"/>
                <w:sz w:val="18"/>
                <w:lang w:val="it-IT"/>
              </w:rPr>
              <w:t>C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it-IT"/>
              </w:rPr>
            </w:pPr>
            <w:r>
              <w:rPr>
                <w:rFonts w:ascii="Arial" w:hAnsi="Arial"/>
                <w:b/>
                <w:sz w:val="18"/>
                <w:lang w:val="it-IT"/>
              </w:rPr>
              <w:t>13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it-IT"/>
              </w:rPr>
            </w:pPr>
            <w:r>
              <w:rPr>
                <w:rFonts w:ascii="Arial" w:hAnsi="Arial"/>
                <w:sz w:val="18"/>
                <w:lang w:val="ru-RU"/>
              </w:rPr>
              <w:t>Расчетная температура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°C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14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15</w:t>
            </w:r>
          </w:p>
        </w:tc>
        <w:tc>
          <w:tcPr>
            <w:tcW w:w="3802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</w:t>
            </w:r>
          </w:p>
        </w:tc>
        <w:tc>
          <w:tcPr>
            <w:tcW w:w="380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18"/>
                <w:lang w:val="ru-RU"/>
              </w:rPr>
              <w:t>КАМЕРА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Ø трубы</w:t>
            </w:r>
          </w:p>
        </w:tc>
        <w:tc>
          <w:tcPr>
            <w:tcW w:w="13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внешный</w:t>
            </w: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толч.  стенки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17</w:t>
            </w:r>
          </w:p>
        </w:tc>
        <w:tc>
          <w:tcPr>
            <w:tcW w:w="3802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ru-RU"/>
              </w:rPr>
              <w:t>Соединительный размер</w:t>
            </w:r>
          </w:p>
        </w:tc>
        <w:tc>
          <w:tcPr>
            <w:tcW w:w="380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18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Ду</w:t>
            </w:r>
          </w:p>
        </w:tc>
        <w:tc>
          <w:tcPr>
            <w:tcW w:w="1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Ру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уплотнение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19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Расстояние между штуцерами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mm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20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ru-RU"/>
              </w:rPr>
              <w:t>Вентиляция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21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Ду</w:t>
            </w:r>
          </w:p>
        </w:tc>
        <w:tc>
          <w:tcPr>
            <w:tcW w:w="1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Ру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уплотнение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22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ru-RU"/>
              </w:rPr>
              <w:t>Сток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23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Ду</w:t>
            </w:r>
          </w:p>
        </w:tc>
        <w:tc>
          <w:tcPr>
            <w:tcW w:w="1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Ру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уплотнение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24</w:t>
            </w:r>
          </w:p>
        </w:tc>
        <w:tc>
          <w:tcPr>
            <w:tcW w:w="380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ru-RU"/>
              </w:rPr>
              <w:t>Обогрев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электрический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пар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lang w:val="ru-RU"/>
              </w:rPr>
              <w:t>/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вода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25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Изоляция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 тепла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  холода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26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27</w:t>
            </w:r>
          </w:p>
        </w:tc>
        <w:tc>
          <w:tcPr>
            <w:tcW w:w="380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Тип поплавка</w:t>
            </w:r>
          </w:p>
        </w:tc>
        <w:tc>
          <w:tcPr>
            <w:tcW w:w="380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szCs w:val="24"/>
                <w:lang w:val="ru-RU"/>
              </w:rPr>
              <w:t xml:space="preserve"> 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 xml:space="preserve">  ПОПЛАВОК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28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29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Минимальная  плотность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kg/m³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30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Расчетное давление</w:t>
            </w:r>
          </w:p>
        </w:tc>
        <w:tc>
          <w:tcPr>
            <w:tcW w:w="1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Давлен</w:t>
            </w:r>
            <w:proofErr w:type="gramStart"/>
            <w:r>
              <w:rPr>
                <w:rFonts w:ascii="Arial" w:hAnsi="Arial"/>
                <w:sz w:val="18"/>
                <w:lang w:val="ru-RU"/>
              </w:rPr>
              <w:t>.</w:t>
            </w:r>
            <w:proofErr w:type="gramEnd"/>
            <w:r>
              <w:rPr>
                <w:rFonts w:ascii="Arial" w:hAnsi="Arial"/>
                <w:sz w:val="18"/>
                <w:lang w:val="ru-RU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lang w:val="ru-RU"/>
              </w:rPr>
              <w:t>и</w:t>
            </w:r>
            <w:proofErr w:type="gramEnd"/>
            <w:r>
              <w:rPr>
                <w:rFonts w:ascii="Arial" w:hAnsi="Arial"/>
                <w:sz w:val="18"/>
                <w:lang w:val="ru-RU"/>
              </w:rPr>
              <w:t>спытания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MPa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MPa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31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Максимальная температура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°C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32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33</w:t>
            </w:r>
          </w:p>
        </w:tc>
        <w:tc>
          <w:tcPr>
            <w:tcW w:w="3802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Тип магнитного роликового указателя</w:t>
            </w:r>
          </w:p>
        </w:tc>
        <w:tc>
          <w:tcPr>
            <w:tcW w:w="38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MRA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 xml:space="preserve">  ПОКАЗАНИЕ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34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Диапазон измерения</w:t>
            </w:r>
          </w:p>
        </w:tc>
        <w:tc>
          <w:tcPr>
            <w:tcW w:w="3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  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35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Шкала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     да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  <w:r>
              <w:rPr>
                <w:rFonts w:ascii="Arial" w:hAnsi="Arial"/>
                <w:sz w:val="18"/>
                <w:lang w:val="ru-RU"/>
              </w:rPr>
              <w:t xml:space="preserve">        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нет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36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C1051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Гради</w:t>
            </w:r>
            <w:r w:rsidR="004E6864">
              <w:rPr>
                <w:rFonts w:ascii="Arial" w:hAnsi="Arial"/>
                <w:sz w:val="18"/>
                <w:lang w:val="ru-RU"/>
              </w:rPr>
              <w:t>р</w:t>
            </w:r>
            <w:r>
              <w:rPr>
                <w:rFonts w:ascii="Arial" w:hAnsi="Arial"/>
                <w:sz w:val="18"/>
                <w:lang w:val="ru-RU"/>
              </w:rPr>
              <w:t>о</w:t>
            </w:r>
            <w:r w:rsidR="004E6864">
              <w:rPr>
                <w:rFonts w:ascii="Arial" w:hAnsi="Arial"/>
                <w:sz w:val="18"/>
                <w:lang w:val="ru-RU"/>
              </w:rPr>
              <w:t>вка</w:t>
            </w:r>
          </w:p>
        </w:tc>
        <w:tc>
          <w:tcPr>
            <w:tcW w:w="1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37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Приставка из акрилового стекла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     да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  <w:r>
              <w:rPr>
                <w:rFonts w:ascii="Arial" w:hAnsi="Arial"/>
                <w:sz w:val="18"/>
                <w:lang w:val="ru-RU"/>
              </w:rPr>
              <w:t xml:space="preserve">        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нет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</w:p>
        </w:tc>
      </w:tr>
      <w:tr w:rsidR="004E6864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Кол.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E6864" w:rsidRDefault="004E6864">
            <w:pPr>
              <w:jc w:val="right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szCs w:val="24"/>
                <w:lang w:val="ru-RU"/>
              </w:rPr>
              <w:t>шт.</w:t>
            </w:r>
          </w:p>
        </w:tc>
        <w:tc>
          <w:tcPr>
            <w:tcW w:w="21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Тип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294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ВЫКЛЮЧАТЕЛЬ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40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ru-RU"/>
              </w:rPr>
              <w:t>Тип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контакта</w:t>
            </w:r>
          </w:p>
        </w:tc>
        <w:tc>
          <w:tcPr>
            <w:tcW w:w="19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Макс. ток нагрузки 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41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Вз</w:t>
            </w:r>
            <w:r w:rsidR="00C10517">
              <w:rPr>
                <w:rFonts w:ascii="Arial" w:hAnsi="Arial"/>
                <w:sz w:val="18"/>
                <w:lang w:val="ru-RU"/>
              </w:rPr>
              <w:t>р</w:t>
            </w:r>
            <w:r>
              <w:rPr>
                <w:rFonts w:ascii="Arial" w:hAnsi="Arial"/>
                <w:sz w:val="18"/>
                <w:lang w:val="ru-RU"/>
              </w:rPr>
              <w:t>ывозащита</w:t>
            </w:r>
            <w:proofErr w:type="spellEnd"/>
          </w:p>
        </w:tc>
        <w:tc>
          <w:tcPr>
            <w:tcW w:w="1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Обозначение ЕЕх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да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  <w:r>
              <w:rPr>
                <w:rFonts w:ascii="Arial" w:hAnsi="Arial"/>
                <w:sz w:val="18"/>
                <w:lang w:val="ru-RU"/>
              </w:rPr>
              <w:t xml:space="preserve">        нет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 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42</w:t>
            </w:r>
          </w:p>
        </w:tc>
        <w:tc>
          <w:tcPr>
            <w:tcW w:w="380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4E6864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43</w:t>
            </w:r>
          </w:p>
        </w:tc>
        <w:tc>
          <w:tcPr>
            <w:tcW w:w="3802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Тип</w:t>
            </w:r>
          </w:p>
        </w:tc>
        <w:tc>
          <w:tcPr>
            <w:tcW w:w="380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 xml:space="preserve"> ДАТЧИК УРОВНЯ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44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Диапазон измерения</w:t>
            </w:r>
          </w:p>
        </w:tc>
        <w:tc>
          <w:tcPr>
            <w:tcW w:w="19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Контак</w:t>
            </w:r>
            <w:r w:rsidR="00C10517">
              <w:rPr>
                <w:rFonts w:ascii="Arial" w:hAnsi="Arial"/>
                <w:sz w:val="18"/>
                <w:lang w:val="ru-RU"/>
              </w:rPr>
              <w:t>т</w:t>
            </w:r>
            <w:r>
              <w:rPr>
                <w:rFonts w:ascii="Arial" w:hAnsi="Arial"/>
                <w:sz w:val="18"/>
                <w:lang w:val="ru-RU"/>
              </w:rPr>
              <w:t xml:space="preserve">ный растр 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45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 соед. кор.</w:t>
            </w:r>
          </w:p>
        </w:tc>
        <w:tc>
          <w:tcPr>
            <w:tcW w:w="1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 трубы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46</w:t>
            </w:r>
          </w:p>
        </w:tc>
        <w:tc>
          <w:tcPr>
            <w:tcW w:w="380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Двухпроводный преобразователь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     да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  <w:r>
              <w:rPr>
                <w:rFonts w:ascii="Arial" w:hAnsi="Arial"/>
                <w:sz w:val="18"/>
                <w:lang w:val="ru-RU"/>
              </w:rPr>
              <w:t xml:space="preserve">        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нет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47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Вз</w:t>
            </w:r>
            <w:r w:rsidR="00C10517">
              <w:rPr>
                <w:rFonts w:ascii="Arial" w:hAnsi="Arial"/>
                <w:sz w:val="18"/>
                <w:lang w:val="ru-RU"/>
              </w:rPr>
              <w:t>р</w:t>
            </w:r>
            <w:r>
              <w:rPr>
                <w:rFonts w:ascii="Arial" w:hAnsi="Arial"/>
                <w:sz w:val="18"/>
                <w:lang w:val="ru-RU"/>
              </w:rPr>
              <w:t>ывозащита</w:t>
            </w:r>
            <w:proofErr w:type="spellEnd"/>
          </w:p>
        </w:tc>
        <w:tc>
          <w:tcPr>
            <w:tcW w:w="1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Обозначение ЕЕх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864" w:rsidRDefault="004E6864">
            <w:pPr>
              <w:jc w:val="center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да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  <w:r>
              <w:rPr>
                <w:rFonts w:ascii="Arial" w:hAnsi="Arial"/>
                <w:sz w:val="18"/>
                <w:lang w:val="ru-RU"/>
              </w:rPr>
              <w:t xml:space="preserve">        нет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ru-RU"/>
              </w:rPr>
            </w:pPr>
          </w:p>
        </w:tc>
        <w:tc>
          <w:tcPr>
            <w:tcW w:w="380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380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b/>
                <w:sz w:val="18"/>
                <w:szCs w:val="24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 xml:space="preserve">  ПРИМЕЧАНИЕ</w:t>
            </w:r>
          </w:p>
        </w:tc>
        <w:tc>
          <w:tcPr>
            <w:tcW w:w="567" w:type="dxa"/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ru-RU"/>
              </w:rPr>
            </w:pPr>
          </w:p>
        </w:tc>
        <w:tc>
          <w:tcPr>
            <w:tcW w:w="3802" w:type="dxa"/>
            <w:gridSpan w:val="10"/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4E6864">
        <w:tc>
          <w:tcPr>
            <w:tcW w:w="20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6864" w:rsidRDefault="004E6864">
            <w:pPr>
              <w:jc w:val="center"/>
              <w:rPr>
                <w:rFonts w:ascii="Arial" w:hAnsi="Arial"/>
                <w:b/>
                <w:sz w:val="18"/>
                <w:szCs w:val="24"/>
                <w:lang w:val="ru-RU"/>
              </w:rPr>
            </w:pPr>
          </w:p>
        </w:tc>
        <w:tc>
          <w:tcPr>
            <w:tcW w:w="380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6864" w:rsidRDefault="004E686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</w:tbl>
    <w:p w:rsidR="004E6864" w:rsidRDefault="004E6864">
      <w:pPr>
        <w:rPr>
          <w:rFonts w:ascii="Arial" w:hAnsi="Arial"/>
          <w:sz w:val="8"/>
          <w:lang w:val="ru-RU"/>
        </w:rPr>
      </w:pPr>
    </w:p>
    <w:p w:rsidR="004E6864" w:rsidRDefault="004E6864">
      <w:pPr>
        <w:pStyle w:val="a3"/>
        <w:tabs>
          <w:tab w:val="clear" w:pos="4819"/>
          <w:tab w:val="clear" w:pos="9071"/>
        </w:tabs>
        <w:rPr>
          <w:rFonts w:ascii="Arial" w:hAnsi="Arial"/>
          <w:lang w:val="ru-RU"/>
        </w:rPr>
      </w:pPr>
    </w:p>
    <w:sectPr w:rsidR="004E6864">
      <w:headerReference w:type="default" r:id="rId8"/>
      <w:footerReference w:type="default" r:id="rId9"/>
      <w:pgSz w:w="11907" w:h="16840" w:code="9"/>
      <w:pgMar w:top="544" w:right="1134" w:bottom="1222" w:left="1418" w:header="68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F2" w:rsidRDefault="002575F2">
      <w:r>
        <w:separator/>
      </w:r>
    </w:p>
  </w:endnote>
  <w:endnote w:type="continuationSeparator" w:id="0">
    <w:p w:rsidR="002575F2" w:rsidRDefault="0025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E1" w:rsidRDefault="00F005E1" w:rsidP="00F005E1">
    <w:pPr>
      <w:pStyle w:val="a3"/>
      <w:jc w:val="center"/>
      <w:rPr>
        <w:rFonts w:ascii="Arial" w:hAnsi="Arial"/>
        <w:spacing w:val="-4"/>
        <w:lang w:val="ru-RU"/>
      </w:rPr>
    </w:pPr>
    <w:hyperlink r:id="rId1" w:history="1">
      <w:r w:rsidRPr="00F005E1">
        <w:rPr>
          <w:rStyle w:val="a5"/>
          <w:rFonts w:ascii="Arial" w:hAnsi="Arial"/>
          <w:spacing w:val="-4"/>
          <w:lang w:val="ru-RU"/>
        </w:rPr>
        <w:t>ООО "АЗАРИЯ"</w:t>
      </w:r>
    </w:hyperlink>
    <w:r>
      <w:rPr>
        <w:rFonts w:ascii="Arial" w:hAnsi="Arial"/>
        <w:spacing w:val="-4"/>
        <w:lang w:val="ru-RU"/>
      </w:rPr>
      <w:t xml:space="preserve"> </w:t>
    </w:r>
    <w:r>
      <w:rPr>
        <w:rFonts w:ascii="Arial" w:hAnsi="Arial"/>
        <w:spacing w:val="-4"/>
        <w:lang w:val="ru-RU"/>
      </w:rPr>
      <w:tab/>
    </w:r>
    <w:r>
      <w:rPr>
        <w:rFonts w:ascii="Arial" w:hAnsi="Arial"/>
        <w:spacing w:val="-4"/>
        <w:lang w:val="ru-RU"/>
      </w:rPr>
      <w:tab/>
    </w:r>
    <w:r>
      <w:rPr>
        <w:rFonts w:ascii="Arial" w:hAnsi="Arial"/>
        <w:spacing w:val="-4"/>
        <w:lang w:val="ru-RU"/>
      </w:rPr>
      <w:tab/>
    </w:r>
    <w:r>
      <w:rPr>
        <w:rFonts w:ascii="Arial" w:hAnsi="Arial"/>
        <w:spacing w:val="-4"/>
        <w:lang w:val="ru-RU"/>
      </w:rPr>
      <w:tab/>
    </w:r>
    <w:r>
      <w:rPr>
        <w:rFonts w:ascii="Arial" w:hAnsi="Arial"/>
        <w:spacing w:val="-4"/>
        <w:lang w:val="ru-RU"/>
      </w:rPr>
      <w:tab/>
    </w:r>
  </w:p>
  <w:p w:rsidR="00F005E1" w:rsidRDefault="00F005E1" w:rsidP="00F005E1">
    <w:pPr>
      <w:pStyle w:val="a3"/>
      <w:jc w:val="center"/>
      <w:rPr>
        <w:rFonts w:ascii="Arial" w:hAnsi="Arial"/>
        <w:spacing w:val="-4"/>
        <w:lang w:val="ru-RU"/>
      </w:rPr>
    </w:pPr>
    <w:r w:rsidRPr="00F005E1">
      <w:rPr>
        <w:rFonts w:ascii="Arial" w:hAnsi="Arial"/>
        <w:spacing w:val="-4"/>
        <w:lang w:val="ru-RU"/>
      </w:rPr>
      <w:t>410012 г. Сарат</w:t>
    </w:r>
    <w:r>
      <w:rPr>
        <w:rFonts w:ascii="Arial" w:hAnsi="Arial"/>
        <w:spacing w:val="-4"/>
        <w:lang w:val="ru-RU"/>
      </w:rPr>
      <w:t>ов, Челюскинцев, д. 114</w:t>
    </w:r>
    <w:r>
      <w:rPr>
        <w:rFonts w:ascii="Arial" w:hAnsi="Arial"/>
        <w:spacing w:val="-4"/>
        <w:lang w:val="ru-RU"/>
      </w:rPr>
      <w:tab/>
    </w:r>
    <w:r>
      <w:rPr>
        <w:rFonts w:ascii="Arial" w:hAnsi="Arial"/>
        <w:spacing w:val="-4"/>
        <w:lang w:val="ru-RU"/>
      </w:rPr>
      <w:tab/>
    </w:r>
  </w:p>
  <w:p w:rsidR="00F005E1" w:rsidRPr="00F005E1" w:rsidRDefault="00F005E1" w:rsidP="00F005E1">
    <w:pPr>
      <w:pStyle w:val="a3"/>
      <w:rPr>
        <w:rFonts w:ascii="Arial" w:hAnsi="Arial"/>
        <w:spacing w:val="-4"/>
        <w:lang w:val="ru-RU"/>
      </w:rPr>
    </w:pPr>
    <w:r>
      <w:rPr>
        <w:rFonts w:ascii="Arial" w:hAnsi="Arial"/>
        <w:spacing w:val="-4"/>
        <w:lang w:val="ru-RU"/>
      </w:rPr>
      <w:t xml:space="preserve">  </w:t>
    </w:r>
    <w:r w:rsidRPr="00F005E1">
      <w:rPr>
        <w:rFonts w:ascii="Arial" w:hAnsi="Arial"/>
        <w:spacing w:val="-4"/>
        <w:lang w:val="ru-RU"/>
      </w:rPr>
      <w:t xml:space="preserve">тел: +78452 </w:t>
    </w:r>
    <w:r w:rsidRPr="00F005E1">
      <w:rPr>
        <w:rFonts w:ascii="Arial" w:hAnsi="Arial"/>
        <w:spacing w:val="-4"/>
        <w:lang w:val="ru-RU"/>
      </w:rPr>
      <w:t>544 003, +78452 544</w:t>
    </w:r>
    <w:r>
      <w:rPr>
        <w:rFonts w:ascii="Arial" w:hAnsi="Arial"/>
        <w:spacing w:val="-4"/>
        <w:lang w:val="en-US"/>
      </w:rPr>
      <w:t> </w:t>
    </w:r>
    <w:r w:rsidRPr="00F005E1">
      <w:rPr>
        <w:rFonts w:ascii="Arial" w:hAnsi="Arial"/>
        <w:spacing w:val="-4"/>
        <w:lang w:val="ru-RU"/>
      </w:rPr>
      <w:t>007</w:t>
    </w:r>
    <w:r w:rsidRPr="00F005E1">
      <w:rPr>
        <w:rFonts w:ascii="Arial" w:hAnsi="Arial"/>
        <w:spacing w:val="-4"/>
        <w:lang w:val="ru-RU"/>
      </w:rPr>
      <w:tab/>
    </w:r>
  </w:p>
  <w:p w:rsidR="00F005E1" w:rsidRPr="00F005E1" w:rsidRDefault="00F005E1" w:rsidP="00F005E1">
    <w:pPr>
      <w:pStyle w:val="a3"/>
      <w:rPr>
        <w:rFonts w:ascii="Arial" w:hAnsi="Arial"/>
        <w:spacing w:val="-4"/>
        <w:lang w:val="en-US"/>
      </w:rPr>
    </w:pPr>
    <w:r w:rsidRPr="00F005E1">
      <w:rPr>
        <w:rFonts w:ascii="Arial" w:hAnsi="Arial"/>
        <w:spacing w:val="-4"/>
        <w:lang w:val="en-US"/>
      </w:rPr>
      <w:t xml:space="preserve">  </w:t>
    </w:r>
    <w:r w:rsidRPr="00F005E1">
      <w:rPr>
        <w:rFonts w:ascii="Arial" w:hAnsi="Arial"/>
        <w:spacing w:val="-4"/>
        <w:lang w:val="en-US"/>
      </w:rPr>
      <w:t xml:space="preserve">E-mail: </w:t>
    </w:r>
    <w:hyperlink r:id="rId2" w:history="1">
      <w:r w:rsidRPr="00843722">
        <w:rPr>
          <w:rStyle w:val="a5"/>
          <w:rFonts w:ascii="Arial" w:hAnsi="Arial"/>
          <w:spacing w:val="-4"/>
          <w:lang w:val="en-US"/>
        </w:rPr>
        <w:t>info@azariya.ru</w:t>
      </w:r>
    </w:hyperlink>
    <w:r w:rsidRPr="00F005E1">
      <w:rPr>
        <w:rFonts w:ascii="Arial" w:hAnsi="Arial"/>
        <w:spacing w:val="-4"/>
        <w:lang w:val="en-US"/>
      </w:rPr>
      <w:t xml:space="preserve"> </w:t>
    </w:r>
    <w:r w:rsidRPr="00F005E1">
      <w:rPr>
        <w:rFonts w:ascii="Arial" w:hAnsi="Arial"/>
        <w:spacing w:val="-4"/>
        <w:lang w:val="en-US"/>
      </w:rPr>
      <w:t xml:space="preserve"> </w:t>
    </w:r>
  </w:p>
  <w:p w:rsidR="00510235" w:rsidRPr="00F005E1" w:rsidRDefault="00F005E1" w:rsidP="00F005E1">
    <w:pPr>
      <w:pStyle w:val="a3"/>
      <w:jc w:val="center"/>
      <w:rPr>
        <w:rFonts w:ascii="Arial" w:hAnsi="Arial"/>
        <w:spacing w:val="-4"/>
        <w:lang w:val="en-US"/>
      </w:rPr>
    </w:pPr>
    <w:r>
      <w:rPr>
        <w:rFonts w:ascii="Arial" w:hAnsi="Arial"/>
        <w:spacing w:val="-4"/>
        <w:lang w:val="en-US"/>
      </w:rPr>
      <w:t xml:space="preserve"> </w:t>
    </w:r>
    <w:r w:rsidRPr="00F005E1">
      <w:rPr>
        <w:rFonts w:ascii="Arial" w:hAnsi="Arial"/>
        <w:spacing w:val="-4"/>
        <w:lang w:val="en-US"/>
      </w:rPr>
      <w:tab/>
    </w:r>
    <w:r w:rsidRPr="00F005E1">
      <w:rPr>
        <w:rFonts w:ascii="Arial" w:hAnsi="Arial"/>
        <w:spacing w:val="-4"/>
        <w:lang w:val="en-US"/>
      </w:rPr>
      <w:tab/>
    </w:r>
    <w:r w:rsidRPr="00F005E1">
      <w:rPr>
        <w:rFonts w:ascii="Arial" w:hAnsi="Arial"/>
        <w:spacing w:val="-4"/>
        <w:lang w:val="en-US"/>
      </w:rPr>
      <w:tab/>
    </w:r>
    <w:r w:rsidRPr="00F005E1">
      <w:rPr>
        <w:rFonts w:ascii="Arial" w:hAnsi="Arial"/>
        <w:spacing w:val="-4"/>
        <w:lang w:val="en-US"/>
      </w:rPr>
      <w:tab/>
    </w:r>
    <w:r w:rsidRPr="00F005E1">
      <w:rPr>
        <w:rFonts w:ascii="Arial" w:hAnsi="Arial"/>
        <w:spacing w:val="-4"/>
        <w:lang w:val="en-US"/>
      </w:rPr>
      <w:tab/>
    </w:r>
    <w:r w:rsidRPr="00F005E1">
      <w:rPr>
        <w:rFonts w:ascii="Arial" w:hAnsi="Arial"/>
        <w:spacing w:val="-4"/>
        <w:lang w:val="en-US"/>
      </w:rPr>
      <w:tab/>
    </w:r>
    <w:r w:rsidRPr="00F005E1">
      <w:rPr>
        <w:rFonts w:ascii="Arial" w:hAnsi="Arial"/>
        <w:spacing w:val="-4"/>
        <w:lang w:val="en-US"/>
      </w:rPr>
      <w:tab/>
    </w:r>
    <w:r w:rsidRPr="00F005E1">
      <w:rPr>
        <w:rFonts w:ascii="Arial" w:hAnsi="Arial"/>
        <w:spacing w:val="-4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F2" w:rsidRDefault="002575F2">
      <w:r>
        <w:separator/>
      </w:r>
    </w:p>
  </w:footnote>
  <w:footnote w:type="continuationSeparator" w:id="0">
    <w:p w:rsidR="002575F2" w:rsidRDefault="0025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70"/>
    </w:tblGrid>
    <w:tr w:rsidR="004E6864">
      <w:tblPrEx>
        <w:tblCellMar>
          <w:top w:w="0" w:type="dxa"/>
          <w:bottom w:w="0" w:type="dxa"/>
        </w:tblCellMar>
      </w:tblPrEx>
      <w:trPr>
        <w:trHeight w:val="544"/>
      </w:trPr>
      <w:tc>
        <w:tcPr>
          <w:tcW w:w="9470" w:type="dxa"/>
        </w:tcPr>
        <w:p w:rsidR="004E6864" w:rsidRDefault="004E6864">
          <w:pPr>
            <w:pStyle w:val="a4"/>
            <w:spacing w:after="8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iCs/>
              <w:color w:val="0000FF"/>
              <w:sz w:val="36"/>
              <w:lang w:val="en-GB"/>
            </w:rPr>
            <w:t>KSR - KUEBLER</w:t>
          </w:r>
          <w:r>
            <w:rPr>
              <w:rFonts w:ascii="Arial" w:hAnsi="Arial" w:cs="Arial"/>
              <w:b/>
              <w:sz w:val="36"/>
              <w:lang w:val="en-GB"/>
            </w:rPr>
            <w:t xml:space="preserve">               </w:t>
          </w:r>
        </w:p>
      </w:tc>
    </w:tr>
  </w:tbl>
  <w:p w:rsidR="004E6864" w:rsidRDefault="004E6864">
    <w:pPr>
      <w:rPr>
        <w:rFonts w:ascii="Arial" w:hAnsi="Arial"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FB3"/>
    <w:multiLevelType w:val="singleLevel"/>
    <w:tmpl w:val="8B8CE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ADC4BC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BF03E9"/>
    <w:multiLevelType w:val="singleLevel"/>
    <w:tmpl w:val="569AC70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183614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3364C2"/>
    <w:multiLevelType w:val="singleLevel"/>
    <w:tmpl w:val="7AB889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29"/>
  <w:hyphenationZone w:val="425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0517"/>
    <w:rsid w:val="00193468"/>
    <w:rsid w:val="002575F2"/>
    <w:rsid w:val="004E6864"/>
    <w:rsid w:val="00510235"/>
    <w:rsid w:val="00631422"/>
    <w:rsid w:val="00745E3D"/>
    <w:rsid w:val="00C10517"/>
    <w:rsid w:val="00F0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b/>
      <w:snapToGrid w:val="0"/>
      <w:color w:val="00000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napToGrid w:val="0"/>
      <w:color w:val="000000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sz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sz w:val="16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19"/>
        <w:tab w:val="right" w:pos="9071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rFonts w:ascii="Arial" w:hAnsi="Arial"/>
      <w:snapToGrid w:val="0"/>
      <w:sz w:val="16"/>
    </w:rPr>
  </w:style>
  <w:style w:type="paragraph" w:styleId="20">
    <w:name w:val="Body Text 2"/>
    <w:basedOn w:val="a"/>
    <w:semiHidden/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zariya.ru" TargetMode="External"/><Relationship Id="rId1" Type="http://schemas.openxmlformats.org/officeDocument/2006/relationships/hyperlink" Target="http://azar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E528A-DAF8-4748-B50F-A43ACF82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Technical Datasheet </vt:lpstr>
      <vt:lpstr>Technical Datasheet </vt:lpstr>
    </vt:vector>
  </TitlesOfParts>
  <Company>KSR KUEBLER AG</Company>
  <LinksUpToDate>false</LinksUpToDate>
  <CharactersWithSpaces>1644</CharactersWithSpaces>
  <SharedDoc>false</SharedDoc>
  <HLinks>
    <vt:vector size="12" baseType="variant"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http://www.wika.ru/</vt:lpwstr>
      </vt:variant>
      <vt:variant>
        <vt:lpwstr/>
      </vt:variant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mailto:info.ru@wika.com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Datasheet</dc:title>
  <dc:creator>Reinhard Liedtke</dc:creator>
  <cp:lastModifiedBy>AZAR1</cp:lastModifiedBy>
  <cp:revision>2</cp:revision>
  <cp:lastPrinted>2003-10-31T04:00:00Z</cp:lastPrinted>
  <dcterms:created xsi:type="dcterms:W3CDTF">2018-12-04T05:05:00Z</dcterms:created>
  <dcterms:modified xsi:type="dcterms:W3CDTF">2018-12-04T05:05:00Z</dcterms:modified>
</cp:coreProperties>
</file>